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rPr>
          <w:rFonts w:ascii="Times New Roman" w:hAnsi="Times New Roman"/>
          <w:b w:val="1"/>
          <w:sz w:val="28"/>
        </w:rPr>
        <w:t>Акционерное общество «ИТЕКО Ресурс»</w:t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Ind w:type="dxa" w:w="-374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690"/>
        <w:gridCol w:w="6894"/>
      </w:tblGrid>
      <w:tr>
        <w:tc>
          <w:tcPr>
            <w:tcW w:type="dxa" w:w="369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00000">
            <w:pPr>
              <w:pStyle w:val="Style_2"/>
              <w:spacing w:line="283" w:lineRule="atLeast"/>
              <w:ind/>
            </w:pPr>
            <w:r>
              <w:rPr>
                <w:rFonts w:ascii="Times New Roman" w:hAnsi="Times New Roman"/>
                <w:b w:val="1"/>
              </w:rPr>
              <w:t>Организация</w:t>
            </w:r>
          </w:p>
        </w:tc>
        <w:tc>
          <w:tcPr>
            <w:tcW w:type="dxa" w:w="689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pStyle w:val="Style_2"/>
              <w:spacing w:line="283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Акционерное общество «ИТЕКО Ресурс» (АО «ИТЕКО Ресурс»)</w:t>
            </w:r>
          </w:p>
        </w:tc>
      </w:tr>
      <w:tr>
        <w:tc>
          <w:tcPr>
            <w:tcW w:type="dxa" w:w="369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00000">
            <w:pPr>
              <w:pStyle w:val="Style_2"/>
              <w:spacing w:line="283" w:lineRule="atLeast"/>
              <w:ind/>
            </w:pPr>
            <w:r>
              <w:rPr>
                <w:rFonts w:ascii="Times New Roman" w:hAnsi="Times New Roman"/>
                <w:b w:val="1"/>
              </w:rPr>
              <w:t>ИНН</w:t>
            </w:r>
          </w:p>
        </w:tc>
        <w:tc>
          <w:tcPr>
            <w:tcW w:type="dxa" w:w="689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00000">
            <w:pPr>
              <w:pStyle w:val="Style_2"/>
              <w:spacing w:line="283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5262130486</w:t>
            </w:r>
          </w:p>
        </w:tc>
      </w:tr>
      <w:tr>
        <w:tc>
          <w:tcPr>
            <w:tcW w:type="dxa" w:w="369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00000">
            <w:pPr>
              <w:pStyle w:val="Style_2"/>
              <w:spacing w:line="283" w:lineRule="atLeast"/>
              <w:ind/>
            </w:pPr>
            <w:r>
              <w:rPr>
                <w:rFonts w:ascii="Times New Roman" w:hAnsi="Times New Roman"/>
                <w:b w:val="1"/>
              </w:rPr>
              <w:t>КПП</w:t>
            </w:r>
          </w:p>
        </w:tc>
        <w:tc>
          <w:tcPr>
            <w:tcW w:type="dxa" w:w="689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pStyle w:val="Style_2"/>
              <w:spacing w:line="283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526101001</w:t>
            </w:r>
          </w:p>
        </w:tc>
      </w:tr>
      <w:tr>
        <w:trPr>
          <w:trHeight w:hRule="atLeast" w:val="657"/>
        </w:trPr>
        <w:tc>
          <w:tcPr>
            <w:tcW w:type="dxa" w:w="369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pStyle w:val="Style_2"/>
              <w:spacing w:line="283" w:lineRule="atLeast"/>
              <w:ind/>
            </w:pPr>
            <w:r>
              <w:rPr>
                <w:rFonts w:ascii="Times New Roman" w:hAnsi="Times New Roman"/>
                <w:b w:val="1"/>
              </w:rPr>
              <w:t>Адрес юридический</w:t>
            </w:r>
          </w:p>
          <w:p w14:paraId="0A000000">
            <w:pPr>
              <w:pStyle w:val="Style_2"/>
              <w:spacing w:line="283" w:lineRule="atLeast"/>
              <w:ind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689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00000">
            <w:pPr>
              <w:pStyle w:val="Style_2"/>
              <w:spacing w:line="283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607635, Нижегородская Область, г.о. Город Нижний Новгород, сп. Кудьма, Ул Индустриальная, зд. 8, помещ. 25</w:t>
            </w:r>
          </w:p>
        </w:tc>
      </w:tr>
      <w:tr>
        <w:tc>
          <w:tcPr>
            <w:tcW w:type="dxa" w:w="369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 Филиала (указывать </w:t>
            </w:r>
            <w:r>
              <w:rPr>
                <w:rFonts w:ascii="Times New Roman" w:hAnsi="Times New Roman"/>
                <w:b w:val="1"/>
                <w:sz w:val="24"/>
              </w:rPr>
              <w:t>грузополучателем)</w:t>
            </w:r>
          </w:p>
        </w:tc>
        <w:tc>
          <w:tcPr>
            <w:tcW w:type="dxa" w:w="689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00000">
            <w:pPr>
              <w:pStyle w:val="Style_2"/>
              <w:spacing w:line="283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Филиал Сервисный центр «Нижний Новгород» </w:t>
            </w:r>
          </w:p>
        </w:tc>
      </w:tr>
      <w:tr>
        <w:tc>
          <w:tcPr>
            <w:tcW w:type="dxa" w:w="369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00000">
            <w:pPr>
              <w:pStyle w:val="Style_2"/>
              <w:spacing w:line="283" w:lineRule="atLeast"/>
              <w:ind/>
            </w:pPr>
            <w:r>
              <w:rPr>
                <w:rFonts w:ascii="Times New Roman" w:hAnsi="Times New Roman"/>
                <w:b w:val="1"/>
                <w:sz w:val="24"/>
              </w:rPr>
              <w:t xml:space="preserve">Филиал Сервисный центр  </w:t>
            </w:r>
            <w:r>
              <w:rPr>
                <w:rFonts w:ascii="Times New Roman" w:hAnsi="Times New Roman"/>
                <w:b w:val="1"/>
              </w:rPr>
              <w:t xml:space="preserve">  «Нижний Новгород»</w:t>
            </w:r>
            <w:r>
              <w:br/>
            </w:r>
            <w:r>
              <w:rPr>
                <w:rFonts w:ascii="Times New Roman" w:hAnsi="Times New Roman"/>
                <w:b w:val="1"/>
                <w:sz w:val="24"/>
              </w:rPr>
              <w:t>(адрес грузополучателя)</w:t>
            </w:r>
          </w:p>
        </w:tc>
        <w:tc>
          <w:tcPr>
            <w:tcW w:type="dxa" w:w="689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00000">
            <w:pPr>
              <w:spacing w:line="283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607635,Нижегородская область, городской округ город Нижний Новгород, с.п. Кудьма, ул. Индустриальная, здание 7</w:t>
            </w:r>
          </w:p>
        </w:tc>
      </w:tr>
      <w:tr>
        <w:trPr>
          <w:trHeight w:hRule="atLeast" w:val="665"/>
        </w:trPr>
        <w:tc>
          <w:tcPr>
            <w:tcW w:type="dxa" w:w="369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pStyle w:val="Style_2"/>
              <w:spacing w:line="283" w:lineRule="atLeast"/>
              <w:ind/>
            </w:pPr>
            <w:r>
              <w:rPr>
                <w:rFonts w:ascii="Times New Roman" w:hAnsi="Times New Roman"/>
                <w:b w:val="1"/>
                <w:sz w:val="24"/>
              </w:rPr>
              <w:t xml:space="preserve">ИНН/КПП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 xml:space="preserve">Филиал Сервисный центр  </w:t>
            </w:r>
            <w:r>
              <w:rPr>
                <w:rFonts w:ascii="Times New Roman" w:hAnsi="Times New Roman"/>
                <w:b w:val="1"/>
              </w:rPr>
              <w:t xml:space="preserve">  «Нижний Новгород»</w:t>
            </w:r>
          </w:p>
        </w:tc>
        <w:tc>
          <w:tcPr>
            <w:tcW w:type="dxa" w:w="689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00000">
            <w:pPr>
              <w:pStyle w:val="Style_2"/>
              <w:spacing w:line="283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5262130486/</w:t>
            </w:r>
            <w:r>
              <w:rPr>
                <w:rFonts w:ascii="Times New Roman" w:hAnsi="Times New Roman"/>
                <w:sz w:val="24"/>
              </w:rPr>
              <w:t>5261</w:t>
            </w:r>
            <w:r>
              <w:rPr>
                <w:rFonts w:ascii="Times New Roman" w:hAnsi="Times New Roman"/>
                <w:sz w:val="24"/>
              </w:rPr>
              <w:t>43001</w:t>
            </w:r>
          </w:p>
          <w:p w14:paraId="12000000">
            <w:pPr>
              <w:pStyle w:val="Style_2"/>
              <w:spacing w:line="283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4"/>
        </w:trPr>
        <w:tc>
          <w:tcPr>
            <w:tcW w:type="dxa" w:w="369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00000">
            <w:pPr>
              <w:pStyle w:val="Style_2"/>
              <w:spacing w:line="283" w:lineRule="atLeast"/>
              <w:ind/>
            </w:pPr>
            <w:r>
              <w:rPr>
                <w:rFonts w:ascii="Times New Roman" w:hAnsi="Times New Roman"/>
                <w:b w:val="1"/>
              </w:rPr>
              <w:t>ОГРН</w:t>
            </w:r>
          </w:p>
        </w:tc>
        <w:tc>
          <w:tcPr>
            <w:tcW w:type="dxa" w:w="689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00000">
            <w:pPr>
              <w:pStyle w:val="Style_2"/>
              <w:spacing w:line="283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1045207817930</w:t>
            </w:r>
          </w:p>
        </w:tc>
      </w:tr>
      <w:tr>
        <w:trPr>
          <w:trHeight w:hRule="atLeast" w:val="556"/>
        </w:trPr>
        <w:tc>
          <w:tcPr>
            <w:tcW w:type="dxa" w:w="369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00000">
            <w:pPr>
              <w:pStyle w:val="Style_2"/>
              <w:spacing w:line="283" w:lineRule="atLeast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Р/счет</w:t>
            </w:r>
          </w:p>
        </w:tc>
        <w:tc>
          <w:tcPr>
            <w:tcW w:type="dxa" w:w="689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i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  <w:highlight w:val="white"/>
              </w:rPr>
              <w:t>40702810723500003998</w:t>
            </w:r>
          </w:p>
        </w:tc>
      </w:tr>
      <w:tr>
        <w:trPr>
          <w:trHeight w:hRule="atLeast" w:val="427"/>
        </w:trPr>
        <w:tc>
          <w:tcPr>
            <w:tcW w:type="dxa" w:w="369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00000">
            <w:pPr>
              <w:pStyle w:val="Style_2"/>
              <w:spacing w:line="283" w:lineRule="atLeast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Банк</w:t>
            </w:r>
          </w:p>
        </w:tc>
        <w:tc>
          <w:tcPr>
            <w:tcW w:type="dxa" w:w="689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i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  <w:highlight w:val="white"/>
              </w:rPr>
              <w:t>Росбанк филиал Приволжье АО «ТБанк»</w:t>
            </w:r>
          </w:p>
        </w:tc>
      </w:tr>
      <w:tr>
        <w:tc>
          <w:tcPr>
            <w:tcW w:type="dxa" w:w="369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00000">
            <w:pPr>
              <w:pStyle w:val="Style_2"/>
              <w:spacing w:line="283" w:lineRule="atLeast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К/счет</w:t>
            </w:r>
          </w:p>
        </w:tc>
        <w:tc>
          <w:tcPr>
            <w:tcW w:type="dxa" w:w="689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i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  <w:highlight w:val="white"/>
              </w:rPr>
              <w:t>30101810145372202910</w:t>
            </w:r>
          </w:p>
        </w:tc>
      </w:tr>
      <w:tr>
        <w:trPr>
          <w:trHeight w:hRule="atLeast" w:val="695"/>
        </w:trPr>
        <w:tc>
          <w:tcPr>
            <w:tcW w:type="dxa" w:w="369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00000">
            <w:pPr>
              <w:pStyle w:val="Style_2"/>
              <w:spacing w:line="283" w:lineRule="atLeast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БИК</w:t>
            </w:r>
          </w:p>
        </w:tc>
        <w:tc>
          <w:tcPr>
            <w:tcW w:type="dxa" w:w="6894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i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</w:rPr>
              <w:t>042202910</w:t>
            </w:r>
          </w:p>
        </w:tc>
      </w:tr>
    </w:tbl>
    <w:p w14:paraId="1D000000">
      <w:pPr>
        <w:ind/>
        <w:jc w:val="center"/>
      </w:pPr>
    </w:p>
    <w:p w14:paraId="1E000000">
      <w:pPr>
        <w:ind/>
        <w:jc w:val="center"/>
      </w:pPr>
    </w:p>
    <w:p w14:paraId="1F000000"/>
    <w:sectPr>
      <w:pgSz w:h="15840" w:orient="portrait" w:w="12240"/>
      <w:pgMar w:bottom="284" w:footer="720" w:gutter="0" w:header="720" w:left="1134" w:right="28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Liberation Serif" w:hAnsi="Liberation Serif"/>
      <w:sz w:val="24"/>
    </w:rPr>
  </w:style>
  <w:style w:default="1" w:styleId="Style_4_ch" w:type="character">
    <w:name w:val="Normal"/>
    <w:link w:val="Style_4"/>
    <w:rPr>
      <w:rFonts w:ascii="Liberation Serif" w:hAnsi="Liberation Serif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List"/>
    <w:basedOn w:val="Style_10"/>
    <w:link w:val="Style_9_ch"/>
  </w:style>
  <w:style w:styleId="Style_9_ch" w:type="character">
    <w:name w:val="List"/>
    <w:basedOn w:val="Style_10_ch"/>
    <w:link w:val="Style_9"/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аголовок"/>
    <w:basedOn w:val="Style_4"/>
    <w:next w:val="Style_10"/>
    <w:link w:val="Style_1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2_ch" w:type="character">
    <w:name w:val="Заголовок"/>
    <w:basedOn w:val="Style_4_ch"/>
    <w:link w:val="Style_12"/>
    <w:rPr>
      <w:rFonts w:ascii="Liberation Sans" w:hAnsi="Liberation Sans"/>
      <w:sz w:val="28"/>
    </w:rPr>
  </w:style>
  <w:style w:styleId="Style_13" w:type="paragraph">
    <w:name w:val="Верхний и нижний колонтитулы"/>
    <w:basedOn w:val="Style_4"/>
    <w:link w:val="Style_13_ch"/>
    <w:pPr>
      <w:tabs>
        <w:tab w:leader="none" w:pos="4986" w:val="center"/>
        <w:tab w:leader="none" w:pos="9972" w:val="right"/>
      </w:tabs>
      <w:ind/>
    </w:pPr>
  </w:style>
  <w:style w:styleId="Style_13_ch" w:type="character">
    <w:name w:val="Верхний и нижний колонтитулы"/>
    <w:basedOn w:val="Style_4_ch"/>
    <w:link w:val="Style_13"/>
  </w:style>
  <w:style w:styleId="Style_14" w:type="paragraph">
    <w:name w:val="footer"/>
    <w:basedOn w:val="Style_13"/>
    <w:link w:val="Style_14_ch"/>
  </w:style>
  <w:style w:styleId="Style_14_ch" w:type="character">
    <w:name w:val="footer"/>
    <w:basedOn w:val="Style_13_ch"/>
    <w:link w:val="Style_14"/>
  </w:style>
  <w:style w:styleId="Style_15" w:type="paragraph">
    <w:name w:val="Колонтитул"/>
    <w:basedOn w:val="Style_4"/>
    <w:link w:val="Style_15_ch"/>
    <w:pPr>
      <w:tabs>
        <w:tab w:leader="none" w:pos="4819" w:val="center"/>
        <w:tab w:leader="none" w:pos="9638" w:val="right"/>
      </w:tabs>
      <w:ind/>
    </w:pPr>
  </w:style>
  <w:style w:styleId="Style_15_ch" w:type="character">
    <w:name w:val="Колонтитул"/>
    <w:basedOn w:val="Style_4_ch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Содержимое таблицы"/>
    <w:basedOn w:val="Style_4"/>
    <w:link w:val="Style_2_ch"/>
  </w:style>
  <w:style w:styleId="Style_2_ch" w:type="character">
    <w:name w:val="Содержимое таблицы"/>
    <w:basedOn w:val="Style_4_ch"/>
    <w:link w:val="Style_2"/>
  </w:style>
  <w:style w:styleId="Style_17" w:type="paragraph">
    <w:name w:val="caption"/>
    <w:basedOn w:val="Style_4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caption"/>
    <w:basedOn w:val="Style_4_ch"/>
    <w:link w:val="Style_17"/>
    <w:rPr>
      <w:i w:val="1"/>
      <w:sz w:val="24"/>
    </w:rPr>
  </w:style>
  <w:style w:styleId="Style_10" w:type="paragraph">
    <w:name w:val="Body Text"/>
    <w:basedOn w:val="Style_4"/>
    <w:link w:val="Style_10_ch"/>
    <w:pPr>
      <w:spacing w:after="140" w:before="0" w:line="288" w:lineRule="auto"/>
      <w:ind/>
    </w:pPr>
  </w:style>
  <w:style w:styleId="Style_10_ch" w:type="character">
    <w:name w:val="Body Text"/>
    <w:basedOn w:val="Style_4_ch"/>
    <w:link w:val="Style_10"/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Указатель1"/>
    <w:basedOn w:val="Style_4"/>
    <w:link w:val="Style_26_ch"/>
  </w:style>
  <w:style w:styleId="Style_26_ch" w:type="character">
    <w:name w:val="Указатель1"/>
    <w:basedOn w:val="Style_4_ch"/>
    <w:link w:val="Style_26"/>
  </w:style>
  <w:style w:styleId="Style_3" w:type="paragraph">
    <w:name w:val="Основной шрифт абзаца1"/>
    <w:link w:val="Style_3_ch"/>
  </w:style>
  <w:style w:styleId="Style_3_ch" w:type="character">
    <w:name w:val="Основной шрифт абзаца1"/>
    <w:link w:val="Style_3"/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Заголовок таблицы"/>
    <w:basedOn w:val="Style_2"/>
    <w:link w:val="Style_30_ch"/>
    <w:pPr>
      <w:ind/>
      <w:jc w:val="center"/>
    </w:pPr>
    <w:rPr>
      <w:b w:val="1"/>
    </w:rPr>
  </w:style>
  <w:style w:styleId="Style_30_ch" w:type="character">
    <w:name w:val="Заголовок таблицы"/>
    <w:basedOn w:val="Style_2_ch"/>
    <w:link w:val="Style_30"/>
    <w:rPr>
      <w:b w:val="1"/>
    </w:rPr>
  </w:style>
  <w:style w:styleId="Style_31" w:type="paragraph">
    <w:name w:val="Title"/>
    <w:next w:val="Style_4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4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2025-02-13T10:43:38Z</dcterms:modified>
</cp:coreProperties>
</file>